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cs="宋体"/>
          <w:kern w:val="0"/>
          <w:sz w:val="44"/>
          <w:szCs w:val="44"/>
          <w:lang w:eastAsia="zh-CN"/>
        </w:rPr>
        <w:t>附件</w:t>
      </w:r>
      <w:r>
        <w:rPr>
          <w:rFonts w:hint="eastAsia" w:ascii="仿宋_GB2312" w:hAnsi="仿宋_GB2312" w:cs="宋体"/>
          <w:kern w:val="0"/>
          <w:sz w:val="44"/>
          <w:szCs w:val="44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专业测试</w:t>
      </w:r>
      <w:r>
        <w:rPr>
          <w:rFonts w:hint="eastAsia" w:ascii="黑体" w:hAnsi="黑体" w:eastAsia="黑体" w:cs="黑体"/>
          <w:kern w:val="0"/>
          <w:sz w:val="44"/>
          <w:szCs w:val="44"/>
        </w:rPr>
        <w:t>期间疫情防控须知</w:t>
      </w:r>
    </w:p>
    <w:p>
      <w:pPr>
        <w:spacing w:line="540" w:lineRule="exact"/>
        <w:jc w:val="center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p>
      <w:pPr>
        <w:spacing w:line="54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1.考生应通过“皖事通”APP实名申领安徽健康码（以下简称“安康码”）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前转为“绿码”。“安康码”绿码且体温正常的考生可正常参加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2.考生应从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日前14天内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4.考生在备考过程中，要做好自我防护，注意个人卫生，加强营养和合理休息，防止过度紧张和疲劳，以良好心态和身体素质参加面试，避免出现发热、咳嗽等异常症状。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当天要采取合适的出行方式前往考点，与他人保持安全间距。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前未完成转码的少数“红码”、“黄码”考生，考生与市人事考试院联系后，可于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当天直接前往指定考点，出示县级及以上医院开具的健康证明等材料，如实报告近期接触史、旅行史等情况，并作出书面承诺，经核验后安排在隔离考场进行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期间，考生应自备口罩，并按照考点所在地疫情风险等级和防控要求科学佩戴口罩。在考点入场及考后离场等人群聚集环节，建议全程佩戴口罩，但在接受身份识别验证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、答题环节</w:t>
      </w:r>
      <w:r>
        <w:rPr>
          <w:rFonts w:hint="eastAsia" w:ascii="仿宋" w:hAnsi="仿宋" w:eastAsia="仿宋" w:cs="仿宋"/>
          <w:sz w:val="32"/>
          <w:szCs w:val="32"/>
        </w:rPr>
        <w:t>等特殊情况下须摘除口罩。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考生应至少提前40分钟到达考点。入场时，应主动配合工作人员接受体温检测，如发现体温超过37.3℃，需现场接受2次体温复测，如体温仍超标准，须由现场医护人员再次使用水银温度计进行腋下测温。确属发热的考生须如实报告近14天的旅居史、接触史及健康状况，并作出书面承诺后，通过专用通道进入隔离考场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过程中出现发热、咳嗽等异常症状的考生，应服从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工作人员安排，立即转移到隔离考场继续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９.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期间，考生要自觉维护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秩序，与其他考生保持安全防控距离，服从现场工作人员安排，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结束后按规定有序离场。所有在隔离考场参加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的考生，须由现场医护人员根据疫情防控相关规定进行检测诊断后方可离开。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０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A38E3"/>
    <w:rsid w:val="1E2D7F4A"/>
    <w:rsid w:val="292A38E3"/>
    <w:rsid w:val="4D4577DE"/>
    <w:rsid w:val="5D3A1DBC"/>
    <w:rsid w:val="655B4C51"/>
    <w:rsid w:val="783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2020-08-31T03:39:00Z</dcterms:created>
  <dc:creator>峰</dc:creator>
  <cp:lastModifiedBy>Administrator</cp:lastModifiedBy>
  <dcterms:modified xsi:type="dcterms:W3CDTF">2020-09-07T09:14:33Z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